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02FD">
        <w:rPr>
          <w:rFonts w:ascii="Times New Roman" w:hAnsi="Times New Roman" w:cs="Times New Roman"/>
          <w:b/>
          <w:sz w:val="28"/>
          <w:szCs w:val="28"/>
        </w:rPr>
        <w:t>Производство стали в мартеновских печа</w:t>
      </w:r>
      <w:r>
        <w:rPr>
          <w:rFonts w:ascii="Times New Roman" w:hAnsi="Times New Roman" w:cs="Times New Roman"/>
          <w:b/>
          <w:sz w:val="28"/>
          <w:szCs w:val="28"/>
        </w:rPr>
        <w:t>х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 xml:space="preserve">В мартеновских печах сжигают мазут или предварительно подогретые газы с использованием горячего дутья. 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>Печь имеет рабочее (плавильное) пространство и две пары регенераторов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02FD">
        <w:rPr>
          <w:rFonts w:ascii="Times New Roman" w:hAnsi="Times New Roman" w:cs="Times New Roman"/>
          <w:sz w:val="28"/>
          <w:szCs w:val="28"/>
        </w:rPr>
        <w:t>(воздушный и газовый) для подогрева воздуха и газа. Газы и воздух проходят через нагретую до 1200</w:t>
      </w:r>
      <w:r w:rsidRPr="00CC02FD">
        <w:rPr>
          <w:rFonts w:ascii="Times New Roman" w:hAnsi="Times New Roman" w:cs="Times New Roman"/>
          <w:sz w:val="28"/>
          <w:szCs w:val="28"/>
        </w:rPr>
        <w:sym w:font="Symbol" w:char="F0B0"/>
      </w:r>
      <w:r w:rsidRPr="00CC02FD">
        <w:rPr>
          <w:rFonts w:ascii="Times New Roman" w:hAnsi="Times New Roman" w:cs="Times New Roman"/>
          <w:sz w:val="28"/>
          <w:szCs w:val="28"/>
        </w:rPr>
        <w:t xml:space="preserve"> С огнеупорную насадку соответствующих регенераторов и нагреваются до 1000-1200</w:t>
      </w:r>
      <w:r w:rsidRPr="00CC02FD">
        <w:rPr>
          <w:rFonts w:ascii="Times New Roman" w:hAnsi="Times New Roman" w:cs="Times New Roman"/>
          <w:sz w:val="28"/>
          <w:szCs w:val="28"/>
        </w:rPr>
        <w:sym w:font="Symbol" w:char="F0B0"/>
      </w:r>
      <w:r w:rsidRPr="00CC02FD">
        <w:rPr>
          <w:rFonts w:ascii="Times New Roman" w:hAnsi="Times New Roman" w:cs="Times New Roman"/>
          <w:sz w:val="28"/>
          <w:szCs w:val="28"/>
        </w:rPr>
        <w:t xml:space="preserve"> С. Затем по вертикальным каналам направляются в головку печи, где смешиваются и сгорают, в результате чего температура под сводом достигает 1680-1750</w:t>
      </w:r>
      <w:r w:rsidRPr="00CC02FD">
        <w:rPr>
          <w:rFonts w:ascii="Times New Roman" w:hAnsi="Times New Roman" w:cs="Times New Roman"/>
          <w:sz w:val="28"/>
          <w:szCs w:val="28"/>
        </w:rPr>
        <w:sym w:font="Symbol" w:char="F0B0"/>
      </w:r>
      <w:r w:rsidRPr="00CC02FD">
        <w:rPr>
          <w:rFonts w:ascii="Times New Roman" w:hAnsi="Times New Roman" w:cs="Times New Roman"/>
          <w:sz w:val="28"/>
          <w:szCs w:val="28"/>
        </w:rPr>
        <w:t xml:space="preserve"> С. Продукты горения направляются из рабочего пространства печи в левую пару регенераторов и нагревают их огнеупорную насадку, затем поступают в котлы-утилизаторы  и дымовую трубу. Когда огнеупорная насадка правой пары регенераторов остынет, так что не сможет нагревать проходящие через них газы и воздух до 1100</w:t>
      </w:r>
      <w:r w:rsidRPr="00CC02FD">
        <w:rPr>
          <w:rFonts w:ascii="Times New Roman" w:hAnsi="Times New Roman" w:cs="Times New Roman"/>
          <w:sz w:val="28"/>
          <w:szCs w:val="28"/>
        </w:rPr>
        <w:sym w:font="Symbol" w:char="F0B0"/>
      </w:r>
      <w:r w:rsidRPr="00CC02FD">
        <w:rPr>
          <w:rFonts w:ascii="Times New Roman" w:hAnsi="Times New Roman" w:cs="Times New Roman"/>
          <w:sz w:val="28"/>
          <w:szCs w:val="28"/>
        </w:rPr>
        <w:t xml:space="preserve"> С, левая пара регенераторов нагревается примерно до 1200-1300</w:t>
      </w:r>
      <w:r w:rsidRPr="00CC02FD">
        <w:rPr>
          <w:rFonts w:ascii="Times New Roman" w:hAnsi="Times New Roman" w:cs="Times New Roman"/>
          <w:sz w:val="28"/>
          <w:szCs w:val="28"/>
        </w:rPr>
        <w:sym w:font="Symbol" w:char="F0B0"/>
      </w:r>
      <w:r w:rsidRPr="00CC02FD">
        <w:rPr>
          <w:rFonts w:ascii="Times New Roman" w:hAnsi="Times New Roman" w:cs="Times New Roman"/>
          <w:sz w:val="28"/>
          <w:szCs w:val="28"/>
        </w:rPr>
        <w:t xml:space="preserve"> С. В этот момент переключают направление движения газов и воздуха. Это обеспечивает непрерывное поступление в печь подогретых газов и воздуха.    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>Большинство мартеновских печей отапливают смесью доменного, коксовального и генераторного газов. Также применяют и природный газ. Мартеновская печь, работающая на мазуте, имеет генераторы только для нагрева воздуха.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 xml:space="preserve"> Шихтовые материалы (скрапы, чугун, флюсы) загружают в печь наполненной машиной через завалочные окна. Разогрев шихты, расплавление металла и шлака в печи происходит в плавильном пространстве при контакте материалов с факелом раскаленных газов. Готовый металл выпускают из печи через отверстия, расположенные в самой низкой части подины. На время плавки выпускное отверстие забивают огнеупорной глиной.  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 xml:space="preserve"> Процесс плавки в мартеновских печах может быть кислым или основным. При кислом процессе огнеупорная кладка печи выполнена из 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динасового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 xml:space="preserve"> кирпича. Верхние части подины наваривают кварцевым песком и ремонтируют после каждой плавки. В процессе плавке получают кислый шлак  с большим содержанием кремнезема (42-58%).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 xml:space="preserve">При основном процессе плавки подину и стенки печи выкладывают из магнезитового кирпича, а свод – из 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динасового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 xml:space="preserve"> или хромомагнезитового кирпича. Верхние слои подины наваривают магнезитовым или доломитовым порошком и ремонтируют после каждой плавки. В процессе плавки получают кислый шлак с большим содержанием  54 – 56% 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СаО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b/>
          <w:sz w:val="28"/>
          <w:szCs w:val="28"/>
        </w:rPr>
        <w:t>Основной мартеновский процесс.</w:t>
      </w:r>
      <w:r w:rsidRPr="00CC02FD">
        <w:rPr>
          <w:rFonts w:ascii="Times New Roman" w:hAnsi="Times New Roman" w:cs="Times New Roman"/>
          <w:sz w:val="28"/>
          <w:szCs w:val="28"/>
        </w:rPr>
        <w:t xml:space="preserve"> Перед началом плавки определяют количество исходных материалов (чушковый чугун, стальной скрап, известняк, железная руда) и последовательность их загрузки в печь. При помощи заливочной машины мульда (специальная коробка) с шахтой вводится в плавильное пространство печи и переворачивается, в результате </w:t>
      </w:r>
      <w:r w:rsidRPr="00CC02FD">
        <w:rPr>
          <w:rFonts w:ascii="Times New Roman" w:hAnsi="Times New Roman" w:cs="Times New Roman"/>
          <w:sz w:val="28"/>
          <w:szCs w:val="28"/>
        </w:rPr>
        <w:lastRenderedPageBreak/>
        <w:t>чего шихта высыпается на подину печи. Сначала загружают мелкий скрап, затем более крупный и на него кусковую известь (3 – 5 % массы металла). После прогрева загруженных материалов подают оставшийся стальной лом и предельный чугун двумя тремя порциями.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>Этот порядок загрузки материалов позволяет их быстро прогреть и расплавить. Продолжительность загрузки шихты зависит от емкости печи, характера шихты, тепловой мощности печи и составляет 1,5 – 3 ч.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 xml:space="preserve">В период загрузки и плавления шихты происходит частичная окисление железа и фосфора почти полное окисление кремния и марганца и образования первичного шлака. Указанные элементы окисляются сначала за счет кислорода печных газов и руды, а затем за счет закиси железа растворенной в шлаке. Первичный шлак формируется при расплавлении и окислении металла и содержит 10 –15% 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FeO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 xml:space="preserve">, 35 –45% 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CaO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 xml:space="preserve">, 13 – 17% 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MnO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>. После образования шлака жидкий металл оказывается изолированным от прямого контакта с газами, и окисление примесей происходит под слоем шлака. Кислород в этих условиях переносится закисью железа, которая растворяется в металле и шлаке. Увеличение концентрации закиси железа в шлаке приводит к возрастанию ее концентрации в металле.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>Для более интенсивного питания металлической ванны кислородом в шлак вводят железную руду. Кислород, растворенный в металле, окисляет кремний, марганец, фосфор и углерод по реакциям, рассмотренным выше.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>К моменту расплавления всей шихты значительная часть фосфора переходит в шлак, так как последний содержит достаточное количество закиси железа и извести. Во избежание обратного перехода фосфора в металл перед началом кипения ванны 40 – 50% первичного шлака из печи.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>После скачивания первичного шлака в печь загружают известь для образования нового и более основного шлака. Тепловая нагрузка печи увеличивается, для того чтобы тугоплавкая известь быстрее перешла в шлак, а температура металлической ванны повысилась. Через некоторое время</w:t>
      </w:r>
      <w:r w:rsidR="000A0D13">
        <w:rPr>
          <w:rFonts w:ascii="Times New Roman" w:hAnsi="Times New Roman" w:cs="Times New Roman"/>
          <w:sz w:val="28"/>
          <w:szCs w:val="28"/>
        </w:rPr>
        <w:t>,</w:t>
      </w:r>
      <w:r w:rsidRPr="00CC02FD">
        <w:rPr>
          <w:rFonts w:ascii="Times New Roman" w:hAnsi="Times New Roman" w:cs="Times New Roman"/>
          <w:sz w:val="28"/>
          <w:szCs w:val="28"/>
        </w:rPr>
        <w:t xml:space="preserve"> 15 – 20 мин</w:t>
      </w:r>
      <w:r w:rsidR="000A0D13">
        <w:rPr>
          <w:rFonts w:ascii="Times New Roman" w:hAnsi="Times New Roman" w:cs="Times New Roman"/>
          <w:sz w:val="28"/>
          <w:szCs w:val="28"/>
        </w:rPr>
        <w:t>,</w:t>
      </w:r>
      <w:r w:rsidRPr="00CC02FD">
        <w:rPr>
          <w:rFonts w:ascii="Times New Roman" w:hAnsi="Times New Roman" w:cs="Times New Roman"/>
          <w:sz w:val="28"/>
          <w:szCs w:val="28"/>
        </w:rPr>
        <w:t xml:space="preserve"> в печь загружают железную руду, которая увеличивает содержание окислов железа в шлаке, и вызывает в металле реакцию окисления углерода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>[C] + (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FeO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>) = Coгаз.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 xml:space="preserve">Образуется окись углерода выделяется из металла в виде пузырьков, создавая впечатление его кипения, что способствует перемешиванию металла, выделение металлических включений и растворенных газов, а также равномерному распределению температуры по глубине ванны. Для хорошего кипения ванны необходимо подводить тепло, так как данная реакция сопровождается поглощением тепла. Продолжительность периода кипения ванны зависит от емкости печи и марки стали, и </w:t>
      </w:r>
      <w:r w:rsidR="000A0D13">
        <w:rPr>
          <w:rFonts w:ascii="Times New Roman" w:hAnsi="Times New Roman" w:cs="Times New Roman"/>
          <w:sz w:val="28"/>
          <w:szCs w:val="28"/>
        </w:rPr>
        <w:t>составляет</w:t>
      </w:r>
      <w:r w:rsidRPr="00CC02FD">
        <w:rPr>
          <w:rFonts w:ascii="Times New Roman" w:hAnsi="Times New Roman" w:cs="Times New Roman"/>
          <w:sz w:val="28"/>
          <w:szCs w:val="28"/>
        </w:rPr>
        <w:t xml:space="preserve"> 1,25 – 2,5 ч и более.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>Обычно железную руду добавляют в печь в перв</w:t>
      </w:r>
      <w:r w:rsidR="009D248E">
        <w:rPr>
          <w:rFonts w:ascii="Times New Roman" w:hAnsi="Times New Roman" w:cs="Times New Roman"/>
          <w:sz w:val="28"/>
          <w:szCs w:val="28"/>
        </w:rPr>
        <w:t>ый</w:t>
      </w:r>
      <w:r w:rsidRPr="00CC02FD">
        <w:rPr>
          <w:rFonts w:ascii="Times New Roman" w:hAnsi="Times New Roman" w:cs="Times New Roman"/>
          <w:sz w:val="28"/>
          <w:szCs w:val="28"/>
        </w:rPr>
        <w:t xml:space="preserve"> период кипения, называем</w:t>
      </w:r>
      <w:r w:rsidR="009D248E">
        <w:rPr>
          <w:rFonts w:ascii="Times New Roman" w:hAnsi="Times New Roman" w:cs="Times New Roman"/>
          <w:sz w:val="28"/>
          <w:szCs w:val="28"/>
        </w:rPr>
        <w:t>ый</w:t>
      </w:r>
      <w:r w:rsidRPr="00CC02FD">
        <w:rPr>
          <w:rFonts w:ascii="Times New Roman" w:hAnsi="Times New Roman" w:cs="Times New Roman"/>
          <w:sz w:val="28"/>
          <w:szCs w:val="28"/>
        </w:rPr>
        <w:t xml:space="preserve"> полировкой металла. Скорость окисления углерода в этот период в современных мартеновских печах большой емкости равна</w:t>
      </w:r>
      <w:r w:rsidR="009D248E">
        <w:rPr>
          <w:rFonts w:ascii="Times New Roman" w:hAnsi="Times New Roman" w:cs="Times New Roman"/>
          <w:sz w:val="28"/>
          <w:szCs w:val="28"/>
        </w:rPr>
        <w:br/>
      </w:r>
      <w:r w:rsidRPr="00CC02FD">
        <w:rPr>
          <w:rFonts w:ascii="Times New Roman" w:hAnsi="Times New Roman" w:cs="Times New Roman"/>
          <w:sz w:val="28"/>
          <w:szCs w:val="28"/>
        </w:rPr>
        <w:t>0,3 – 0,4% в час.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lastRenderedPageBreak/>
        <w:t xml:space="preserve">В течение второй половины периода кипения железную руду в ванну не подают. Металл кипит мелкими пузырьками за счет накопленных в шлаке окислов железа. Скорость выгорания углерода в этот период равна </w:t>
      </w:r>
      <w:r w:rsidR="00822F50">
        <w:rPr>
          <w:rFonts w:ascii="Times New Roman" w:hAnsi="Times New Roman" w:cs="Times New Roman"/>
          <w:sz w:val="28"/>
          <w:szCs w:val="28"/>
        </w:rPr>
        <w:br/>
      </w:r>
      <w:r w:rsidRPr="00CC02FD">
        <w:rPr>
          <w:rFonts w:ascii="Times New Roman" w:hAnsi="Times New Roman" w:cs="Times New Roman"/>
          <w:sz w:val="28"/>
          <w:szCs w:val="28"/>
        </w:rPr>
        <w:t>0,15 – 0,25% в час. В период кипения, следя</w:t>
      </w:r>
      <w:r w:rsidR="00822F50">
        <w:rPr>
          <w:rFonts w:ascii="Times New Roman" w:hAnsi="Times New Roman" w:cs="Times New Roman"/>
          <w:sz w:val="28"/>
          <w:szCs w:val="28"/>
        </w:rPr>
        <w:t>т</w:t>
      </w:r>
      <w:r w:rsidRPr="00CC02FD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основностью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жидкотекучестью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 xml:space="preserve"> шлака.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 xml:space="preserve">Когда содержание углерода в металле окажется несколько ниже, чем требуется для готовой стали, начинается последняя стадия плавки – период доводки и 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раскисления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 xml:space="preserve"> металла. В печь вводят определенное количество кускового ферромарганца (12% 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Mn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>), а затем через 10 – 15 мин ферросилиций (12-16% Si). Марганец и кремний взаимодействуют с растворенным в металле кислородом, в результате чего реакция окисления углерода приостанавливается. Внешним признаком освобождения металла от кислорода является прекращение выделения пузырьков окиси углерода на поверхности шлака.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 xml:space="preserve">При основном процессе плавки происходит частичное удаление серы из металла по реакции 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>[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FeS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>] + (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CaO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>) = (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CaO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>) + (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FeO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>).</w:t>
      </w:r>
    </w:p>
    <w:p w:rsid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 xml:space="preserve">Для этого необходимы высокая температура и достаточная 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основность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 xml:space="preserve"> шлака.</w:t>
      </w:r>
    </w:p>
    <w:p w:rsidR="009010F8" w:rsidRPr="00CC02FD" w:rsidRDefault="009010F8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9010F8">
        <w:rPr>
          <w:rFonts w:ascii="Times New Roman" w:hAnsi="Times New Roman" w:cs="Times New Roman"/>
          <w:b/>
          <w:sz w:val="28"/>
          <w:szCs w:val="28"/>
        </w:rPr>
        <w:t>Кислый мартеновский процесс.</w:t>
      </w:r>
      <w:r w:rsidRPr="00CC02FD">
        <w:rPr>
          <w:rFonts w:ascii="Times New Roman" w:hAnsi="Times New Roman" w:cs="Times New Roman"/>
          <w:sz w:val="28"/>
          <w:szCs w:val="28"/>
        </w:rPr>
        <w:t xml:space="preserve"> Этот процесс состоит из тех же периодов, что и основной. Шихту применяют очень чистую по фосфору и сере. Объясняется это тем, что образующийся кислый шлак не может задерживать указанные вредные примеси.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>Печи обычно работают на твердой шихте. Количество скрапа равно</w:t>
      </w:r>
      <w:r w:rsidR="00884369">
        <w:rPr>
          <w:rFonts w:ascii="Times New Roman" w:hAnsi="Times New Roman" w:cs="Times New Roman"/>
          <w:sz w:val="28"/>
          <w:szCs w:val="28"/>
        </w:rPr>
        <w:br/>
      </w:r>
      <w:r w:rsidRPr="00CC02FD">
        <w:rPr>
          <w:rFonts w:ascii="Times New Roman" w:hAnsi="Times New Roman" w:cs="Times New Roman"/>
          <w:sz w:val="28"/>
          <w:szCs w:val="28"/>
        </w:rPr>
        <w:t>30 – 50% массы металлической шихты. В шихте допускается не более 0,5% Si. Железную руду в печь подавать нельзя, так как она может взаимодействовать с кремнеземом подины и разрушать ее в результате образования легкоплавкого соединения 2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FeO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>*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SiO</w:t>
      </w:r>
      <w:proofErr w:type="spellEnd"/>
      <w:r w:rsidRPr="00884369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C02FD">
        <w:rPr>
          <w:rFonts w:ascii="Times New Roman" w:hAnsi="Times New Roman" w:cs="Times New Roman"/>
          <w:sz w:val="28"/>
          <w:szCs w:val="28"/>
        </w:rPr>
        <w:t xml:space="preserve">. Для получения первичного шлака в печь загружают некоторое количество кварцита или мартеновского шлака. После этого шихта нагревается печными газами; железо, кремний, марганец окисляются, их окислы сплавляются с флюсами и образуют кислый шлак, содержащий до 40 –50 % 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SiO</w:t>
      </w:r>
      <w:proofErr w:type="spellEnd"/>
      <w:r w:rsidRPr="00884369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C02FD">
        <w:rPr>
          <w:rFonts w:ascii="Times New Roman" w:hAnsi="Times New Roman" w:cs="Times New Roman"/>
          <w:sz w:val="28"/>
          <w:szCs w:val="28"/>
        </w:rPr>
        <w:t xml:space="preserve">. В этом шлаке большая часть закиси железа находится в силикатной форме, что затрудняет его переход из шлака в металл. Кипение ванной при кислом процессе начинается позже, чем при основном, и происходит медленнее даже при хорошем нагреве металла. Кроме того, кислые шлаки имеют повышенную вязкость, что отрицательно сказывается на выгорании углерода.  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 xml:space="preserve">Так как сталь выплавляется под слоем кислого шлака с низким содержанием свободной закиси железа, этот шлак защищает металл от насыщения кислородом. Перед выпуском из печи в стали содержится меньше растворенного кислорода, чем в стали, выплавленной при основном процессе. 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 xml:space="preserve">Для интенсификации мартеновского процесса воздух обогащают кислородом, который подается в факел пламени. Это позволяет получать </w:t>
      </w:r>
      <w:r w:rsidRPr="00CC02FD">
        <w:rPr>
          <w:rFonts w:ascii="Times New Roman" w:hAnsi="Times New Roman" w:cs="Times New Roman"/>
          <w:sz w:val="28"/>
          <w:szCs w:val="28"/>
        </w:rPr>
        <w:lastRenderedPageBreak/>
        <w:t>более высокие температуры в факеле пламени, увеличивать ее лучеиспускательную способность, уменьшать количество продуктов горения и благодаря этому увеличивать тепловую мощность печи.</w:t>
      </w:r>
    </w:p>
    <w:p w:rsidR="00CC02FD" w:rsidRPr="00CC02FD" w:rsidRDefault="00CC02FD" w:rsidP="00CC02F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CC02FD">
        <w:rPr>
          <w:rFonts w:ascii="Times New Roman" w:hAnsi="Times New Roman" w:cs="Times New Roman"/>
          <w:sz w:val="28"/>
          <w:szCs w:val="28"/>
        </w:rPr>
        <w:t xml:space="preserve">Кислород можно вводить и в ванну печи. Введение кислорода в факел и в ванну печи сокращает периоды плавки и увеличивает производительность печи на 25-30%. Изготовление хромомагнезитовых сводов  вместо </w:t>
      </w:r>
      <w:proofErr w:type="spellStart"/>
      <w:r w:rsidRPr="00CC02FD">
        <w:rPr>
          <w:rFonts w:ascii="Times New Roman" w:hAnsi="Times New Roman" w:cs="Times New Roman"/>
          <w:sz w:val="28"/>
          <w:szCs w:val="28"/>
        </w:rPr>
        <w:t>динасовых</w:t>
      </w:r>
      <w:proofErr w:type="spellEnd"/>
      <w:r w:rsidRPr="00CC02FD">
        <w:rPr>
          <w:rFonts w:ascii="Times New Roman" w:hAnsi="Times New Roman" w:cs="Times New Roman"/>
          <w:sz w:val="28"/>
          <w:szCs w:val="28"/>
        </w:rPr>
        <w:t xml:space="preserve"> позволяет увеличивать тепловую мощность печей, увеличить межремонтный период в 2-3 раза и повысить производительность на 6-10%.  </w:t>
      </w:r>
    </w:p>
    <w:p w:rsidR="00CC02FD" w:rsidRPr="00757E34" w:rsidRDefault="00884369" w:rsidP="002A5BB5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настоящее время мартеновские печи используются лишь на Украине. </w:t>
      </w:r>
    </w:p>
    <w:sectPr w:rsidR="00CC02FD" w:rsidRPr="00757E34" w:rsidSect="00AC53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/>
  <w:defaultTabStop w:val="708"/>
  <w:characterSpacingControl w:val="doNotCompress"/>
  <w:compat>
    <w:useFELayout/>
  </w:compat>
  <w:rsids>
    <w:rsidRoot w:val="00757E34"/>
    <w:rsid w:val="000A0D13"/>
    <w:rsid w:val="00220528"/>
    <w:rsid w:val="002229FC"/>
    <w:rsid w:val="002A5BB5"/>
    <w:rsid w:val="00757E34"/>
    <w:rsid w:val="00822F50"/>
    <w:rsid w:val="00884369"/>
    <w:rsid w:val="009010F8"/>
    <w:rsid w:val="009D248E"/>
    <w:rsid w:val="00AC532F"/>
    <w:rsid w:val="00CC02FD"/>
    <w:rsid w:val="00F50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32F"/>
  </w:style>
  <w:style w:type="paragraph" w:styleId="2">
    <w:name w:val="heading 2"/>
    <w:basedOn w:val="a"/>
    <w:next w:val="a"/>
    <w:link w:val="20"/>
    <w:qFormat/>
    <w:rsid w:val="00CC02FD"/>
    <w:pPr>
      <w:keepNext/>
      <w:spacing w:after="0" w:line="240" w:lineRule="auto"/>
      <w:ind w:firstLine="426"/>
      <w:outlineLvl w:val="1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C02FD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Body Text Indent"/>
    <w:basedOn w:val="a"/>
    <w:link w:val="a4"/>
    <w:semiHidden/>
    <w:rsid w:val="00CC02FD"/>
    <w:pPr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CC02FD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1290</Words>
  <Characters>7353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Дымон</dc:creator>
  <cp:lastModifiedBy>Дымон</cp:lastModifiedBy>
  <cp:revision>7</cp:revision>
  <dcterms:created xsi:type="dcterms:W3CDTF">2019-12-03T03:56:00Z</dcterms:created>
  <dcterms:modified xsi:type="dcterms:W3CDTF">2019-12-03T04:10:00Z</dcterms:modified>
</cp:coreProperties>
</file>